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7" w:rsidRPr="00921587" w:rsidRDefault="00921587" w:rsidP="009215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1587">
        <w:rPr>
          <w:rFonts w:ascii="Times New Roman" w:hAnsi="Times New Roman" w:cs="Times New Roman"/>
          <w:b/>
          <w:sz w:val="24"/>
          <w:szCs w:val="24"/>
          <w:lang w:val="kk-KZ"/>
        </w:rPr>
        <w:t>Тәрбие сағаты бойынша қысқа мерзімді жоспар</w:t>
      </w:r>
    </w:p>
    <w:p w:rsidR="00921587" w:rsidRPr="00D66816" w:rsidRDefault="00921587" w:rsidP="009215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348" w:type="dxa"/>
        <w:tblInd w:w="-856" w:type="dxa"/>
        <w:tblLook w:val="04A0" w:firstRow="1" w:lastRow="0" w:firstColumn="1" w:lastColumn="0" w:noHBand="0" w:noVBand="1"/>
      </w:tblPr>
      <w:tblGrid>
        <w:gridCol w:w="3374"/>
        <w:gridCol w:w="3684"/>
        <w:gridCol w:w="3290"/>
      </w:tblGrid>
      <w:tr w:rsidR="00921587" w:rsidRPr="00D66816" w:rsidTr="006B4DA5">
        <w:trPr>
          <w:trHeight w:val="377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ел тірегі»</w:t>
            </w:r>
          </w:p>
        </w:tc>
      </w:tr>
      <w:tr w:rsidR="00921587" w:rsidRPr="00D66816" w:rsidTr="006B4DA5"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14.12.2023</w:t>
            </w:r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87" w:rsidRPr="00D66816" w:rsidTr="006B4DA5"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921587" w:rsidRPr="000B419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Жолдасбаева.Л</w:t>
            </w:r>
          </w:p>
        </w:tc>
      </w:tr>
      <w:tr w:rsidR="00921587" w:rsidRPr="00D66816" w:rsidTr="006B4DA5">
        <w:tc>
          <w:tcPr>
            <w:tcW w:w="3374" w:type="dxa"/>
          </w:tcPr>
          <w:p w:rsidR="00921587" w:rsidRPr="000B419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5б</w:t>
            </w:r>
          </w:p>
        </w:tc>
        <w:tc>
          <w:tcPr>
            <w:tcW w:w="368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21587" w:rsidRPr="00D66816" w:rsidTr="006B4DA5">
        <w:trPr>
          <w:trHeight w:val="325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Отанына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туған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жеріне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деген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сүйіспеншілігін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арттыра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отырып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елжандылыққа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ұлтын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сүюге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еліміздің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рәміздерін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қастерлеуге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тәрбиелеу</w:t>
            </w:r>
            <w:proofErr w:type="spellEnd"/>
          </w:p>
        </w:tc>
      </w:tr>
      <w:tr w:rsidR="00921587" w:rsidRPr="00D66816" w:rsidTr="006B4DA5">
        <w:trPr>
          <w:trHeight w:val="544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87" w:rsidRPr="00D66816" w:rsidTr="006B4DA5">
        <w:trPr>
          <w:trHeight w:val="403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921587" w:rsidRPr="00D66816" w:rsidTr="006B4DA5">
        <w:trPr>
          <w:trHeight w:val="403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бейне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921587" w:rsidRPr="00D66816" w:rsidTr="006B4DA5">
        <w:trPr>
          <w:trHeight w:val="403"/>
        </w:trPr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нақыл</w:t>
            </w:r>
            <w:proofErr w:type="spellEnd"/>
            <w:proofErr w:type="gram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сөзбен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жазылған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плакаттар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жалауша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шарлар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жеке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суреттер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бейнеролик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</w:tr>
      <w:tr w:rsidR="00921587" w:rsidRPr="00D66816" w:rsidTr="006B4DA5"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көрмелер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921587" w:rsidRPr="00D66816" w:rsidTr="006B4DA5">
        <w:tc>
          <w:tcPr>
            <w:tcW w:w="3374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Дайындыққа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87" w:rsidRPr="00D66816" w:rsidTr="006B4DA5">
        <w:trPr>
          <w:trHeight w:val="416"/>
        </w:trPr>
        <w:tc>
          <w:tcPr>
            <w:tcW w:w="10348" w:type="dxa"/>
            <w:gridSpan w:val="3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921587" w:rsidRPr="00D66816" w:rsidRDefault="00921587" w:rsidP="009215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673"/>
        <w:gridCol w:w="4707"/>
        <w:gridCol w:w="3260"/>
        <w:gridCol w:w="1701"/>
      </w:tblGrid>
      <w:tr w:rsidR="00921587" w:rsidRPr="00D66816" w:rsidTr="006B4DA5">
        <w:tc>
          <w:tcPr>
            <w:tcW w:w="1673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Оқушы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921587" w:rsidRPr="00D66816" w:rsidTr="006B4DA5">
        <w:trPr>
          <w:trHeight w:val="907"/>
        </w:trPr>
        <w:tc>
          <w:tcPr>
            <w:tcW w:w="1673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Республика! Ерікті ел – Қазақстан!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Келді ақыры көп күткен жаз алыстан.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Келді алыстан аңсатып, армандатып,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Торды бұзған мен де бір мәз арыстан.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Мен – айғақпын, ұстамын, ертегіге.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Мен басымды иемін бүгінге, ертеңіме.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  <w:lang w:val="kk-KZ"/>
              </w:rPr>
              <w:t>«Ой ашар» кезеңі: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Тәуелсіздік дегеніміз не?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545454"/>
                <w:sz w:val="24"/>
                <w:szCs w:val="24"/>
                <w:lang w:val="en"/>
              </w:rPr>
            </w:pPr>
            <w:r w:rsidRPr="00D66816">
              <w:rPr>
                <w:rFonts w:ascii="Times New Roman" w:hAnsi="Times New Roman" w:cs="Times New Roman"/>
                <w:noProof/>
                <w:color w:val="545454"/>
                <w:sz w:val="24"/>
                <w:szCs w:val="24"/>
                <w:lang w:val="ru-RU" w:bidi="ar-SA"/>
              </w:rPr>
              <w:drawing>
                <wp:inline distT="0" distB="0" distL="0" distR="0" wp14:anchorId="3AB19E81" wp14:editId="4B1A99F2">
                  <wp:extent cx="2886075" cy="1085850"/>
                  <wp:effectExtent l="0" t="0" r="9525" b="0"/>
                  <wp:docPr id="1" name="Рисунок 1" descr="http://bilim-all.kz/uploads/images/2017/02/15/original/da579d353c3f75d82cd8cf27c0dd1b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-all.kz/uploads/images/2017/02/15/original/da579d353c3f75d82cd8cf27c0dd1b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Тәуелсіздік!</w:t>
            </w:r>
          </w:p>
        </w:tc>
        <w:tc>
          <w:tcPr>
            <w:tcW w:w="1701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587" w:rsidRPr="00D66816" w:rsidTr="006B4DA5">
        <w:trPr>
          <w:trHeight w:val="3441"/>
        </w:trPr>
        <w:tc>
          <w:tcPr>
            <w:tcW w:w="1673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Тәуелсіз елде тұрағым, Тәуелсіздік жыр әнім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Әспеттеп салт пен әдетті, боламыз бала әдепті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Уәдеге берікболамыз, досқа серік боламыз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Елім деп мен жар салам, еліммен мақтанам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Лайым болсын ел аман, несібесі мол заман.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 Сенімін елдің ақтаймыз, жақсы істер жасаймыз.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І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Ізгілік  нұрын шашатын, жасасын Қазақстаным!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Зейінге бәрін тоқимыз, сабақты «5»-ке оқимыз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Даламыздай кең пейілді, мақтан тұтам елімді    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І 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Ізетті бала боламыз, үлкеннің тілін аламыз. 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 Келешекке нық басқан, біз бақытты балдырған! </w:t>
            </w:r>
          </w:p>
          <w:p w:rsidR="00921587" w:rsidRPr="00D66816" w:rsidRDefault="00921587" w:rsidP="006B4DA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Қандай сөз шықты балалар? 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«Тәуелсіздік»жетістіктері туралы бейнематериал көрсетіледі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-Тәуелсіздік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t>бейнежазба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1587" w:rsidRPr="00D66816" w:rsidTr="006B4DA5">
        <w:trPr>
          <w:trHeight w:val="2898"/>
        </w:trPr>
        <w:tc>
          <w:tcPr>
            <w:tcW w:w="1673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«</w:t>
            </w: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Поэзия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>минуты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» 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Егемендік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иесімін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Көптен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бері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естілмеген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тізгін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шылбырын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жігіт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болғанның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жұртпен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жұлдызы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тең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күші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сөзден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естілер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жұрттың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арғысы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бергісі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3.Армандарды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жақындатып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алыс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жаққа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екен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ағыс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бақыты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ертеңі</w:t>
            </w:r>
            <w:proofErr w:type="spellEnd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халайық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Құтты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қуаныш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 тақпақтарын айтады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t>жалаушалар</w:t>
            </w:r>
          </w:p>
        </w:tc>
      </w:tr>
      <w:tr w:rsidR="00921587" w:rsidRPr="00D66816" w:rsidTr="006B4DA5">
        <w:trPr>
          <w:trHeight w:val="3460"/>
        </w:trPr>
        <w:tc>
          <w:tcPr>
            <w:tcW w:w="1673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Соңы 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0B419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Еліміздің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тәуелсіздігін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аңсаған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ақ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найзаның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ұшымен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елді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жаудан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қорғаған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батыр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аталарымыз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бен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желтоқсан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оқиғасының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құрбандарына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айналған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қыршын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кеткен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жастарды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құрметтеп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осы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отырғандардан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1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минут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үнсіз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орындарынан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тұру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сұралады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D6681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Ән</w:t>
            </w:r>
            <w:proofErr w:type="spellEnd"/>
            <w:r w:rsidRPr="00D66816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:</w:t>
            </w:r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«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Желтоқсан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желі</w:t>
            </w:r>
            <w:proofErr w:type="spellEnd"/>
            <w:r w:rsidRPr="00D668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»</w:t>
            </w: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21587" w:rsidRPr="00D66816" w:rsidRDefault="00921587" w:rsidP="006B4DA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921587" w:rsidRPr="00D66816" w:rsidRDefault="00921587" w:rsidP="006B4DA5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 қосылады</w:t>
            </w:r>
          </w:p>
        </w:tc>
      </w:tr>
    </w:tbl>
    <w:p w:rsidR="00921587" w:rsidRPr="00E67ECD" w:rsidRDefault="00921587" w:rsidP="00921587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6A0C9D" w:rsidRDefault="00921587">
      <w:r w:rsidRPr="006A5E77">
        <w:rPr>
          <w:sz w:val="24"/>
          <w:szCs w:val="24"/>
          <w:lang w:val="kk-KZ"/>
        </w:rPr>
        <w:t>Бекітілді ___________</w:t>
      </w:r>
      <w:bookmarkStart w:id="0" w:name="_GoBack"/>
      <w:bookmarkEnd w:id="0"/>
    </w:p>
    <w:sectPr w:rsidR="006A0C9D" w:rsidSect="009215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87"/>
    <w:rsid w:val="006A0C9D"/>
    <w:rsid w:val="0092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87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21587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921587"/>
    <w:rPr>
      <w:rFonts w:asciiTheme="minorHAnsi" w:eastAsiaTheme="minorEastAsia" w:hAnsiTheme="minorHAnsi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92158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921587"/>
  </w:style>
  <w:style w:type="character" w:styleId="a6">
    <w:name w:val="Strong"/>
    <w:basedOn w:val="a0"/>
    <w:qFormat/>
    <w:rsid w:val="009215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8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87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21587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921587"/>
    <w:rPr>
      <w:rFonts w:asciiTheme="minorHAnsi" w:eastAsiaTheme="minorEastAsia" w:hAnsiTheme="minorHAnsi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921587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921587"/>
  </w:style>
  <w:style w:type="character" w:styleId="a6">
    <w:name w:val="Strong"/>
    <w:basedOn w:val="a0"/>
    <w:qFormat/>
    <w:rsid w:val="0092158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8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</dc:creator>
  <cp:lastModifiedBy>Ляззат</cp:lastModifiedBy>
  <cp:revision>1</cp:revision>
  <dcterms:created xsi:type="dcterms:W3CDTF">2023-12-11T04:19:00Z</dcterms:created>
  <dcterms:modified xsi:type="dcterms:W3CDTF">2023-12-11T04:21:00Z</dcterms:modified>
</cp:coreProperties>
</file>